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pBdr>
          <w:bottom w:val="single" w:sz="6" w:space="0" w:color="E5E5E5"/>
        </w:pBdr>
        <w:shd w:val="clear" w:color="auto" w:fill="FFFFFF"/>
        <w:spacing w:lineRule="atLeast" w:line="413" w:before="675" w:after="0"/>
        <w:outlineLvl w:val="2"/>
        <w:rPr>
          <w:rFonts w:ascii="Arial" w:hAnsi="Arial" w:eastAsia="Times New Roman" w:cs="Arial"/>
          <w:b/>
          <w:b/>
          <w:bCs/>
          <w:color w:val="005BB7"/>
          <w:sz w:val="33"/>
          <w:szCs w:val="33"/>
          <w:lang w:eastAsia="pl-PL"/>
        </w:rPr>
      </w:pPr>
      <w:r>
        <w:rPr/>
        <w:drawing>
          <wp:inline distT="0" distB="0" distL="0" distR="0">
            <wp:extent cx="5753100" cy="1314450"/>
            <wp:effectExtent l="0" t="0" r="0" b="0"/>
            <wp:docPr id="1" name="Obraz 3" descr="C:\Users\Szef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3" descr="C:\Users\Szef\Desktop\logo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Arial" w:ascii="Arial" w:hAnsi="Arial"/>
          <w:b/>
          <w:bCs/>
          <w:color w:val="005BB7"/>
          <w:sz w:val="33"/>
          <w:szCs w:val="33"/>
          <w:lang w:eastAsia="pl-PL"/>
        </w:rPr>
        <w:t>Opieka Wytchnieniowa - edycja 2022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hd w:val="clear" w:color="auto" w:fill="FFFFFF"/>
        <w:spacing w:lineRule="auto" w:line="240" w:before="180" w:after="180"/>
        <w:jc w:val="both"/>
        <w:rPr>
          <w:rFonts w:ascii="Tahoma" w:hAnsi="Tahoma" w:eastAsia="Times New Roman" w:cs="Tahoma"/>
          <w:color w:val="000000"/>
          <w:sz w:val="27"/>
          <w:szCs w:val="27"/>
          <w:lang w:eastAsia="pl-PL"/>
        </w:rPr>
      </w:pPr>
      <w:r>
        <w:rPr>
          <w:rFonts w:eastAsia="Times New Roman" w:cs="Tahoma" w:ascii="Tahoma" w:hAnsi="Tahoma"/>
          <w:color w:val="000000"/>
          <w:sz w:val="27"/>
          <w:szCs w:val="27"/>
          <w:lang w:eastAsia="pl-PL"/>
        </w:rPr>
        <w:t>W związku z pozyskaniem przez Gminę Opalenica środków finansowych w kwocie 46.512,00zł w ramach ogłoszonego przez Ministerstwo Rodziny i Polityki Społecznej programu „Opieka wytchnieniowa” – edycja 2022, Ośrodek Pomocy Społecznej w Opalenicy realizuje świadczenia usługi opieki wytchnieniowej dla mieszkańców Gminy Opalenica.</w:t>
      </w:r>
    </w:p>
    <w:p>
      <w:pPr>
        <w:pStyle w:val="Normal"/>
        <w:shd w:val="clear" w:color="auto" w:fill="FFFFFF"/>
        <w:spacing w:lineRule="auto" w:line="240" w:before="180" w:after="180"/>
        <w:jc w:val="both"/>
        <w:rPr>
          <w:rFonts w:ascii="Tahoma" w:hAnsi="Tahoma" w:eastAsia="Times New Roman" w:cs="Tahoma"/>
          <w:color w:val="000000"/>
          <w:sz w:val="27"/>
          <w:szCs w:val="27"/>
          <w:lang w:eastAsia="pl-PL"/>
        </w:rPr>
      </w:pPr>
      <w:r>
        <w:rPr>
          <w:rFonts w:eastAsia="Times New Roman" w:cs="Tahoma" w:ascii="Tahoma" w:hAnsi="Tahoma"/>
          <w:color w:val="000000"/>
          <w:sz w:val="27"/>
          <w:szCs w:val="27"/>
          <w:lang w:eastAsia="pl-PL"/>
        </w:rPr>
        <w:t>Zaplanowane wsparcie dla 14 rodzin w formie usługi opieki wytchnieniowej w ramach pobytu dziennego w miejscu zamieszkania osoby z niepełnosprawnością oraz w ramach pobytu całodobowego w ośrodku/placówce wpisanej do rejestru właściwego wojewody zapewniającej całodobową opiekę osobom z niepełnosprawnością realizowane będzie do 31.12.2022r.</w:t>
      </w:r>
    </w:p>
    <w:p>
      <w:pPr>
        <w:pStyle w:val="Normal"/>
        <w:shd w:val="clear" w:color="auto" w:fill="FFFFFF"/>
        <w:spacing w:lineRule="auto" w:line="240" w:before="180" w:after="180"/>
        <w:jc w:val="both"/>
        <w:rPr>
          <w:rFonts w:ascii="Tahoma" w:hAnsi="Tahoma" w:eastAsia="Times New Roman" w:cs="Tahoma"/>
          <w:color w:val="000000"/>
          <w:sz w:val="27"/>
          <w:szCs w:val="27"/>
          <w:lang w:eastAsia="pl-PL"/>
        </w:rPr>
      </w:pPr>
      <w:r>
        <w:rPr>
          <w:rFonts w:eastAsia="Times New Roman" w:cs="Tahoma" w:ascii="Tahoma" w:hAnsi="Tahoma"/>
          <w:b/>
          <w:bCs/>
          <w:color w:val="000000"/>
          <w:sz w:val="27"/>
          <w:lang w:eastAsia="pl-PL"/>
        </w:rPr>
        <w:t>Podstawę prawną do realizacji działań z zakresu świadczenia usługi opieki wytchnieniowej stanowi art. 7 ust. 5 oraz art. 13 ustawy z dnia 23 października 2018 r. o Funduszu Solidarnościowym (Dz. U. z 2020r., poz. 1787).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56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b681b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3">
    <w:name w:val="Heading 3"/>
    <w:basedOn w:val="Normal"/>
    <w:link w:val="Nagwek3Znak"/>
    <w:uiPriority w:val="9"/>
    <w:qFormat/>
    <w:rsid w:val="000e2441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3Znak" w:customStyle="1">
    <w:name w:val="Nagłówek 3 Znak"/>
    <w:basedOn w:val="DefaultParagraphFont"/>
    <w:uiPriority w:val="9"/>
    <w:qFormat/>
    <w:rsid w:val="000e2441"/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character" w:styleId="Strong">
    <w:name w:val="Strong"/>
    <w:basedOn w:val="DefaultParagraphFont"/>
    <w:uiPriority w:val="22"/>
    <w:qFormat/>
    <w:rsid w:val="000e2441"/>
    <w:rPr>
      <w:b/>
      <w:bCs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0e2441"/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 Unicode M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0e244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0e244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LibreOffice/7.3.2.2$MacOSX_X86_64 LibreOffice_project/49f2b1bff42cfccbd8f788c8dc32c1c309559be0</Application>
  <AppVersion>15.0000</AppVersion>
  <Pages>1</Pages>
  <Words>122</Words>
  <Characters>798</Characters>
  <CharactersWithSpaces>917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2022-11-03T12:46:00Z</dcterms:created>
  <dc:creator>Szef</dc:creator>
  <dc:description/>
  <dc:language>pl-PL</dc:language>
  <cp:lastModifiedBy>Szef</cp:lastModifiedBy>
  <dcterms:modified xsi:type="dcterms:W3CDTF">2022-11-03T12:49:00Z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